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3D591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АДМИНИСТРАЦИЯ</w:t>
      </w:r>
    </w:p>
    <w:p w14:paraId="5415295D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ПОПОВСКОГО СЕЛЬСКОГО ПОСЕЛЕНИЯ</w:t>
      </w:r>
    </w:p>
    <w:p w14:paraId="4AE0C135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РОССОШАНСКОГО МУНИЦИПАЛЬНОГО РАЙОНА</w:t>
      </w:r>
    </w:p>
    <w:p w14:paraId="2B60E1BA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 w14:paraId="3EC05D62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74CB5702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ПОСТАНОВЛЕНИЕ</w:t>
      </w:r>
    </w:p>
    <w:p w14:paraId="0E6C3C2D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37D5E2D6">
      <w:pPr>
        <w:tabs>
          <w:tab w:val="left" w:pos="7062"/>
        </w:tabs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от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15.07.2024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года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47</w:t>
      </w:r>
    </w:p>
    <w:p w14:paraId="236BF001">
      <w:pPr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с. Поповка</w:t>
      </w:r>
    </w:p>
    <w:p w14:paraId="71CE86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09A0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архиве администрации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43C56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E4E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приказом Росархива от 11.04.2018 № 42 «Об утверждении примерного положения об архиве организации», в целях обеспечения сохранности документов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E013C7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C3AA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94BD2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67B6809">
      <w:pPr>
        <w:spacing w:after="0" w:line="240" w:lineRule="auto"/>
        <w:ind w:left="279" w:leftChars="127" w:firstLine="761" w:firstLineChars="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архиве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согласно приложению № 1 к настоящему постановлению. </w:t>
      </w:r>
    </w:p>
    <w:p w14:paraId="69003C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главу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6F8B64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1F317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95B9C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50626B4">
      <w:pPr>
        <w:spacing w:after="0" w:line="240" w:lineRule="auto"/>
        <w:ind w:firstLine="70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.В. Соломатин  </w:t>
      </w:r>
    </w:p>
    <w:p w14:paraId="64D50B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32B1F7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C669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EC6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102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FC6EE"/>
    <w:p w14:paraId="5E71D245"/>
    <w:p w14:paraId="44EF7C3E"/>
    <w:p w14:paraId="0430742B"/>
    <w:p w14:paraId="70F1F67D"/>
    <w:p w14:paraId="3677CF64"/>
    <w:p w14:paraId="258B70DF"/>
    <w:p w14:paraId="05C350AF"/>
    <w:p w14:paraId="109745DF"/>
    <w:p w14:paraId="36A02F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 № 1 к постановлению</w:t>
      </w:r>
    </w:p>
    <w:p w14:paraId="1B7B0845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Поповского</w:t>
      </w:r>
    </w:p>
    <w:p w14:paraId="75541D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сельского поселения Россошанского</w:t>
      </w:r>
    </w:p>
    <w:p w14:paraId="451FE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района Воронежской </w:t>
      </w:r>
    </w:p>
    <w:p w14:paraId="0D48A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области</w:t>
      </w:r>
    </w:p>
    <w:p w14:paraId="6DBB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15.07.2024г.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47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90A1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DA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31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F7AC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08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Положение об архиве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Поповсокго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Россошанского муниципального района Воронежской области (далее - Положение) разработано в соответствии Примерным положением об архиве организации, утвержденным приказом Федерального архивного агентства от 11.04.2018 № 42.</w:t>
      </w:r>
    </w:p>
    <w:p w14:paraId="1280E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для хранения архивного фонда и законченных делопроизводством документов практического назначения, их отбора, учета, использования и подготовки к передаче на хранение создается архив (далее - архив Администрации), затем передаётся в муниципальный архив администрации Россошанского района.</w:t>
      </w:r>
    </w:p>
    <w:p w14:paraId="7543A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Источниками комплектования архивного фонда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(далее - Администрация).</w:t>
      </w:r>
    </w:p>
    <w:p w14:paraId="3FBDA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Главой муниципального образования из числа работников Администрации назначается должностное лицо, ответственное за архивные фонды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которое обеспечивает формирование (комплектование), временное хранение, учет и использование других архивных документов. Должностное лицо, ответственное за архивные фонды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руководствуется Федеральным законом от 06.10.2003 N 131-ФЗ "Об общих принципах организации местного самоуправления в Российской Федерации", Федеральным законом от 22.10.2004 N 125-ФЗ "Об архивном деле в Российской Федерации", законами Российской Федерации,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муниципального органа и настоящим Положением.</w:t>
      </w:r>
    </w:p>
    <w:p w14:paraId="68FCA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Архив Администрации осуществляет хранение, комплектование, упорядочение документов, учет документов временных (свыше 10 лет) сроков хранения, в том числе по личному составу, образовавшихся в деятельности Администрации, а также подготовку документов к передаче на постоянное хранение в муниципальный архив, источником комплектования которого является Администрация.</w:t>
      </w:r>
    </w:p>
    <w:p w14:paraId="126D6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работы, связанные с подготовкой, транспортировкой и передачей архивных документов, производятся силами и за счет средств местного бюджета.</w:t>
      </w:r>
    </w:p>
    <w:p w14:paraId="2D5430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294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Понятия, используемые в Положении</w:t>
      </w:r>
    </w:p>
    <w:p w14:paraId="4DA34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F9E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Архив (архивохранилище): 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осуществляющая комплектование, учет, хранение и использование архивных документов.</w:t>
      </w:r>
    </w:p>
    <w:p w14:paraId="2FEBB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государства.</w:t>
      </w:r>
    </w:p>
    <w:p w14:paraId="00E67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Архивный фонд - совокупность архивных документов, исторически или логически связанных между собой.</w:t>
      </w:r>
    </w:p>
    <w:p w14:paraId="2435A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хранению.</w:t>
      </w:r>
    </w:p>
    <w:p w14:paraId="3A003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Архивный фонд личного происхождения: Архивный фонд, состоящий из документов, образовавшихся в процессе жизни и деятельности физического лица, семьи, рода.</w:t>
      </w:r>
    </w:p>
    <w:p w14:paraId="3685E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Фонд пользования (архива): Совокупность копий архивных документов, предназначенных для пользования вместо подлинников с целью предотвращения их износа.</w:t>
      </w:r>
    </w:p>
    <w:p w14:paraId="494C7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Источник комплектования (архива): Организация или гражданин, чьи документы поступают или могут поступить на хранение в архив.</w:t>
      </w:r>
    </w:p>
    <w:p w14:paraId="1558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2A02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документов архива Администрации</w:t>
      </w:r>
    </w:p>
    <w:p w14:paraId="4FB893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E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Архив Администрации хранит:</w:t>
      </w:r>
    </w:p>
    <w:p w14:paraId="5EBA92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результате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области;</w:t>
      </w:r>
    </w:p>
    <w:p w14:paraId="36A2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составу фонда организаций - предшественников (при их наличии);</w:t>
      </w:r>
    </w:p>
    <w:p w14:paraId="089CB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архивные фонды личного происхождения (при их наличии);</w:t>
      </w:r>
    </w:p>
    <w:p w14:paraId="0003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фонд пользования (архива) (при наличии);</w:t>
      </w:r>
    </w:p>
    <w:p w14:paraId="16A3D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справочно-поисковые средства к документам и учетные документы архива Администрации.</w:t>
      </w:r>
    </w:p>
    <w:p w14:paraId="25D107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12C0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Задачи архива Администрации</w:t>
      </w:r>
    </w:p>
    <w:p w14:paraId="6D7E1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853E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задачам архива Администрации относятся:</w:t>
      </w:r>
    </w:p>
    <w:p w14:paraId="27C046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Организация хранения документов, состав которых предусмотрен главой 3 настоящего Положения.</w:t>
      </w:r>
    </w:p>
    <w:p w14:paraId="57139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Комплектование архива Администрации документами, образовавшимися в</w:t>
      </w:r>
    </w:p>
    <w:p w14:paraId="1E916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деятельности Администрации.</w:t>
      </w:r>
    </w:p>
    <w:p w14:paraId="4B531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Учет документов, находящихся на хранении в архиве Администрации.</w:t>
      </w:r>
    </w:p>
    <w:p w14:paraId="4D8DF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Использование документов, находящихся на хранении в архиве Администрации.</w:t>
      </w:r>
    </w:p>
    <w:p w14:paraId="59405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Подготовка и своевременная передача документов Архивного фонда Новопостояловского сельского поселения на постоянное хранение в муниципальный архив.</w:t>
      </w:r>
    </w:p>
    <w:p w14:paraId="136EC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Методическое руководство и контроль за формированием и оформлением дел в структурных подразделениях Администрации (при их наличии) и своевременной передачей их в архив Администрации.</w:t>
      </w:r>
    </w:p>
    <w:p w14:paraId="1BC04F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BF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Функции архива Администрации</w:t>
      </w:r>
    </w:p>
    <w:p w14:paraId="4EAC6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2D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 Администрации осуществляет следующие функции:</w:t>
      </w:r>
    </w:p>
    <w:p w14:paraId="3C3CB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Организует прием документов постоянного и временных (свыше 10 лет) сроков хранения, в том числе по личному составу, образовавшихся в ходе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Россошанского муниципального района Воронежской области, в соответствии с утвержденным графиком.</w:t>
      </w:r>
    </w:p>
    <w:p w14:paraId="7F390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Ведет учет документов и фондов, находящихся на хранении в архиве Администрации.</w:t>
      </w:r>
    </w:p>
    <w:p w14:paraId="4A631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Представляет в архивный отдел Администрации муниципального района учетные сведения об объеме и составе хранящихся в архиве Администрации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14:paraId="5796CA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Систематизирует и размещает документы, поступающие на хранение в архив Администрации, образовавшиеся в ходе осуществления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Россошанского муниципального района Воронежской области.</w:t>
      </w:r>
    </w:p>
    <w:p w14:paraId="4EF3D4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Осуществляет подготовку и представляет:</w:t>
      </w:r>
    </w:p>
    <w:p w14:paraId="7B2DA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рассмотрение и согласование 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14:paraId="219E30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утверждение экспертно-проверочной комиссии федерального государственного архива или уполномоченного органа исполнительной власти Воронежской области в сфере архивного дела (далее - ЭПК архивного учреждения) описи дел постоянного хранения;</w:t>
      </w:r>
    </w:p>
    <w:p w14:paraId="4CADA3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согласование ЭПК архивного отдела Россошанского муниципального района описи дел по личному составу;</w:t>
      </w:r>
    </w:p>
    <w:p w14:paraId="3C54E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 согласование ЭПК архивного отдела Администрации муниципального района акты об утрате документов, акты о неисправимых повреждениях архивных документов;</w:t>
      </w:r>
    </w:p>
    <w:p w14:paraId="20F2C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утверждение главе муниципального образования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согласованные ЭПК архивного отдела Администрации муниципального района.</w:t>
      </w:r>
    </w:p>
    <w:p w14:paraId="1C8E3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Организует передачу документов архивного фонда Российской Федерации на постоянное хранение в архивный отдел Администрации муниципального района.</w:t>
      </w:r>
    </w:p>
    <w:p w14:paraId="1600BD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Организует и проводит экспертизу ценности документов временных (свыше 10 лет) сроков хранения, находящихся на хранении в Архиве Администрации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3583D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Проводит мероприятия по обеспечению сохранности документов, находящихся на хранении в архиве Администрации.</w:t>
      </w:r>
    </w:p>
    <w:p w14:paraId="1D8633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Организует информирование руководства и работников Администрации о составе и содержании документов архива Администрации.</w:t>
      </w:r>
    </w:p>
    <w:p w14:paraId="40767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Информирует пользователей по вопросам местонахождения архивных документов.</w:t>
      </w:r>
    </w:p>
    <w:p w14:paraId="1AD87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Организует выдачу документов и дел для работы в читальном (просмотровом) зале или во временное пользование.</w:t>
      </w:r>
    </w:p>
    <w:p w14:paraId="7DFE8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Исполняет запросы пользователей, выдает архивные копии документов, архивные выписки и архивные справки.</w:t>
      </w:r>
    </w:p>
    <w:p w14:paraId="29319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Ведет учет использования документов архива Администрации.</w:t>
      </w:r>
    </w:p>
    <w:p w14:paraId="6D9B9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Создает фонд пользования архива Администрации и организует его использование.</w:t>
      </w:r>
    </w:p>
    <w:p w14:paraId="060B3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Осуществляет ведение справочно-поисковых средств к документам архива Администрации.</w:t>
      </w:r>
    </w:p>
    <w:p w14:paraId="77D8E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Участвует в разработке документов Администрации по вопросам архивного дела и делопроизводства.</w:t>
      </w:r>
    </w:p>
    <w:p w14:paraId="565EA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 Оказывает методическую помощь:</w:t>
      </w:r>
    </w:p>
    <w:p w14:paraId="0813DE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службе делопроизводства Администрации в составлении номенклатуры дел, формировании и оформлении дел;</w:t>
      </w:r>
    </w:p>
    <w:p w14:paraId="7D51F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структурным подразделениям и работникам Администрации в подготовке документов к передаче в Архив администрации.</w:t>
      </w:r>
    </w:p>
    <w:p w14:paraId="4CD2D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3E69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Права архива Администрации</w:t>
      </w:r>
    </w:p>
    <w:p w14:paraId="2866F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6FD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Архив Администрации имеет право:</w:t>
      </w:r>
    </w:p>
    <w:p w14:paraId="2DD76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представлять руководству Администрации предложения по совершенствованию организации хранения, комплектования, учета и использования архивных документов в архиве Администрации;</w:t>
      </w:r>
    </w:p>
    <w:p w14:paraId="3B56C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запрашивать в структурных подразделениях Администрации сведения, необходимые для работы архива Администрации;</w:t>
      </w:r>
    </w:p>
    <w:p w14:paraId="0C47C0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давать рекомендации структурным подразделениям Администрации по вопросам, относящимся к компетенции архива Администрации;</w:t>
      </w:r>
    </w:p>
    <w:p w14:paraId="37A7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информировать структурные подразделения Администрации о необходимости передачи документов в архив Администрации в соответствии с утвержденным графиком;</w:t>
      </w:r>
    </w:p>
    <w:p w14:paraId="206FB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14:paraId="79630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AA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Ответственность</w:t>
      </w:r>
    </w:p>
    <w:p w14:paraId="47630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69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Лица, виновные в утрате и порче документов архивного фонда, несут ответственность в соответствии с действующим законодательством.</w:t>
      </w:r>
    </w:p>
    <w:p w14:paraId="4251F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7.2. Ответственное лицо за архив несет ответственность за выполнение возложенных на архив Администрации задач и функций.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2662A72"/>
    <w:p w14:paraId="6CAC10A5"/>
    <w:p w14:paraId="58632C31"/>
    <w:p w14:paraId="654839A6"/>
    <w:p w14:paraId="7390C90E"/>
    <w:p w14:paraId="42C1ECA2"/>
    <w:p w14:paraId="24695DE5"/>
    <w:p w14:paraId="3E9C8C96"/>
    <w:p w14:paraId="67846957"/>
    <w:p w14:paraId="2CD4F684"/>
    <w:p w14:paraId="3D6F8BC6"/>
    <w:p w14:paraId="1320D2AB"/>
    <w:p w14:paraId="517FA415"/>
    <w:p w14:paraId="65DD6B36"/>
    <w:p w14:paraId="5809CB23"/>
    <w:p w14:paraId="710AA64A"/>
    <w:p w14:paraId="7A9E3758"/>
    <w:p w14:paraId="73F86F40"/>
    <w:p w14:paraId="12AE7945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AE"/>
    <w:rsid w:val="00081567"/>
    <w:rsid w:val="00084CE7"/>
    <w:rsid w:val="000C2000"/>
    <w:rsid w:val="000D3319"/>
    <w:rsid w:val="00112262"/>
    <w:rsid w:val="001356EB"/>
    <w:rsid w:val="00186260"/>
    <w:rsid w:val="001943E3"/>
    <w:rsid w:val="001B31AF"/>
    <w:rsid w:val="001F285E"/>
    <w:rsid w:val="00211DDB"/>
    <w:rsid w:val="0023433D"/>
    <w:rsid w:val="002A062D"/>
    <w:rsid w:val="002E0B8A"/>
    <w:rsid w:val="002F0F49"/>
    <w:rsid w:val="0030729A"/>
    <w:rsid w:val="0033598C"/>
    <w:rsid w:val="0036162E"/>
    <w:rsid w:val="003A402D"/>
    <w:rsid w:val="003E2B34"/>
    <w:rsid w:val="003F7903"/>
    <w:rsid w:val="0041633B"/>
    <w:rsid w:val="00456EB0"/>
    <w:rsid w:val="004B3FE3"/>
    <w:rsid w:val="004D35D1"/>
    <w:rsid w:val="00532BC0"/>
    <w:rsid w:val="0058376D"/>
    <w:rsid w:val="0058599C"/>
    <w:rsid w:val="005C6980"/>
    <w:rsid w:val="005D5DFA"/>
    <w:rsid w:val="005D7FAB"/>
    <w:rsid w:val="00642CAA"/>
    <w:rsid w:val="0064650D"/>
    <w:rsid w:val="006B5531"/>
    <w:rsid w:val="006C7F50"/>
    <w:rsid w:val="00795BE3"/>
    <w:rsid w:val="007B7AF5"/>
    <w:rsid w:val="007E3259"/>
    <w:rsid w:val="007F4FA7"/>
    <w:rsid w:val="008172F3"/>
    <w:rsid w:val="00867665"/>
    <w:rsid w:val="008706F9"/>
    <w:rsid w:val="00886A80"/>
    <w:rsid w:val="00894EF9"/>
    <w:rsid w:val="008A5BA5"/>
    <w:rsid w:val="008B6CB8"/>
    <w:rsid w:val="008C4861"/>
    <w:rsid w:val="008F4500"/>
    <w:rsid w:val="00901B21"/>
    <w:rsid w:val="00912C9F"/>
    <w:rsid w:val="009211A8"/>
    <w:rsid w:val="00930074"/>
    <w:rsid w:val="009623C3"/>
    <w:rsid w:val="00973C27"/>
    <w:rsid w:val="00981B30"/>
    <w:rsid w:val="009A2E12"/>
    <w:rsid w:val="009C3A60"/>
    <w:rsid w:val="009F4DCC"/>
    <w:rsid w:val="00A11BE3"/>
    <w:rsid w:val="00A23BE7"/>
    <w:rsid w:val="00A622C9"/>
    <w:rsid w:val="00A70F63"/>
    <w:rsid w:val="00A86C7B"/>
    <w:rsid w:val="00AA280F"/>
    <w:rsid w:val="00AA2A63"/>
    <w:rsid w:val="00AB6590"/>
    <w:rsid w:val="00AD5EA7"/>
    <w:rsid w:val="00B65A38"/>
    <w:rsid w:val="00B83B16"/>
    <w:rsid w:val="00B87C07"/>
    <w:rsid w:val="00B90F8D"/>
    <w:rsid w:val="00B97296"/>
    <w:rsid w:val="00BA171F"/>
    <w:rsid w:val="00BC6F6F"/>
    <w:rsid w:val="00C01930"/>
    <w:rsid w:val="00C226CB"/>
    <w:rsid w:val="00C84EC1"/>
    <w:rsid w:val="00CA1039"/>
    <w:rsid w:val="00CC5A8C"/>
    <w:rsid w:val="00CD4277"/>
    <w:rsid w:val="00CF1548"/>
    <w:rsid w:val="00CF1BD4"/>
    <w:rsid w:val="00D108BA"/>
    <w:rsid w:val="00D276EF"/>
    <w:rsid w:val="00D801E2"/>
    <w:rsid w:val="00D950EB"/>
    <w:rsid w:val="00DE20AE"/>
    <w:rsid w:val="00E135AE"/>
    <w:rsid w:val="00E226BA"/>
    <w:rsid w:val="00EF0051"/>
    <w:rsid w:val="00EF2560"/>
    <w:rsid w:val="00F043AA"/>
    <w:rsid w:val="00F14DEE"/>
    <w:rsid w:val="00F51A89"/>
    <w:rsid w:val="00F61F0F"/>
    <w:rsid w:val="00F85CB9"/>
    <w:rsid w:val="00FD13FB"/>
    <w:rsid w:val="00FE57DB"/>
    <w:rsid w:val="00FF0DA5"/>
    <w:rsid w:val="1C793959"/>
    <w:rsid w:val="3A0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footnote text"/>
    <w:basedOn w:val="1"/>
    <w:link w:val="7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 w:val="20"/>
      <w:szCs w:val="20"/>
    </w:rPr>
  </w:style>
  <w:style w:type="character" w:customStyle="1" w:styleId="7">
    <w:name w:val="Текст сноски Знак"/>
    <w:basedOn w:val="2"/>
    <w:link w:val="6"/>
    <w:semiHidden/>
    <w:qFormat/>
    <w:uiPriority w:val="99"/>
    <w:rPr>
      <w:rFonts w:ascii="Calibri" w:hAnsi="Calibri" w:eastAsia="Calibri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1804</Words>
  <Characters>10288</Characters>
  <Lines>85</Lines>
  <Paragraphs>24</Paragraphs>
  <TotalTime>351</TotalTime>
  <ScaleCrop>false</ScaleCrop>
  <LinksUpToDate>false</LinksUpToDate>
  <CharactersWithSpaces>12068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2024-07-09T06:03:00Z</dcterms:created>
  <dc:creator>Пользователь</dc:creator>
  <cp:lastModifiedBy>popovkaGIS</cp:lastModifiedBy>
  <dcterms:modified xsi:type="dcterms:W3CDTF">2024-07-16T07:23:05Z</dcterms:modified>
  <cp:revision>2369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A99D8FEA3B804757B55F5078A6808BD4_12</vt:lpwstr>
  </property>
</Properties>
</file>