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99250">
      <w:pPr>
        <w:pStyle w:val="8"/>
        <w:ind w:firstLine="567"/>
        <w:rPr>
          <w:b w:val="0"/>
          <w:bCs/>
          <w:spacing w:val="28"/>
        </w:rPr>
      </w:pPr>
      <w:r>
        <w:rPr>
          <w:b w:val="0"/>
          <w:bCs/>
          <w:spacing w:val="28"/>
        </w:rPr>
        <w:t xml:space="preserve">АДМИНИСТРАЦИЯ </w:t>
      </w:r>
    </w:p>
    <w:p w14:paraId="5B320F85">
      <w:pPr>
        <w:pStyle w:val="8"/>
        <w:ind w:firstLine="567"/>
        <w:rPr>
          <w:b w:val="0"/>
        </w:rPr>
      </w:pPr>
      <w:r>
        <w:rPr>
          <w:b w:val="0"/>
          <w:bCs/>
          <w:spacing w:val="28"/>
          <w:lang w:val="ru-RU"/>
        </w:rPr>
        <w:t>ПОПОВСКОГО</w:t>
      </w:r>
      <w:r>
        <w:rPr>
          <w:b w:val="0"/>
          <w:bCs/>
          <w:spacing w:val="28"/>
        </w:rPr>
        <w:t xml:space="preserve"> СЕЛЬСКОГО ПОСЕЛЕНИЯ</w:t>
      </w:r>
      <w:r>
        <w:rPr>
          <w:b w:val="0"/>
        </w:rPr>
        <w:t xml:space="preserve"> </w:t>
      </w:r>
    </w:p>
    <w:p w14:paraId="2FEFCFED">
      <w:pPr>
        <w:pStyle w:val="8"/>
        <w:ind w:firstLine="567"/>
        <w:rPr>
          <w:b w:val="0"/>
        </w:rPr>
      </w:pPr>
      <w:r>
        <w:rPr>
          <w:b w:val="0"/>
          <w:bCs/>
          <w:spacing w:val="28"/>
        </w:rPr>
        <w:t>РОССОШАНСКОГО МУНИЦИПАЛЬНОГО РАЙОНА</w:t>
      </w:r>
    </w:p>
    <w:p w14:paraId="02B1EF3F">
      <w:pPr>
        <w:pStyle w:val="8"/>
        <w:ind w:firstLine="567"/>
        <w:rPr>
          <w:b w:val="0"/>
          <w:bCs/>
          <w:spacing w:val="28"/>
        </w:rPr>
      </w:pPr>
      <w:r>
        <w:rPr>
          <w:b w:val="0"/>
          <w:bCs/>
          <w:spacing w:val="28"/>
        </w:rPr>
        <w:t>ВОРОНЕЖСКОЙ ОБЛАСТИ</w:t>
      </w:r>
    </w:p>
    <w:p w14:paraId="2E66531A">
      <w:pPr>
        <w:pStyle w:val="8"/>
      </w:pPr>
    </w:p>
    <w:p w14:paraId="7E7AFFEF">
      <w:pPr>
        <w:pStyle w:val="11"/>
        <w:tabs>
          <w:tab w:val="left" w:pos="426"/>
          <w:tab w:val="left" w:pos="2977"/>
        </w:tabs>
        <w:jc w:val="center"/>
        <w:rPr>
          <w:rFonts w:ascii="Times New Roman" w:hAnsi="Times New Roman"/>
          <w:spacing w:val="40"/>
          <w:szCs w:val="28"/>
        </w:rPr>
      </w:pPr>
      <w:r>
        <w:rPr>
          <w:rFonts w:ascii="Times New Roman" w:hAnsi="Times New Roman"/>
          <w:spacing w:val="40"/>
          <w:szCs w:val="28"/>
        </w:rPr>
        <w:t>ПОСТАНОВЛЕНИЕ</w:t>
      </w:r>
    </w:p>
    <w:p w14:paraId="34E7432B">
      <w:pPr>
        <w:pStyle w:val="11"/>
        <w:tabs>
          <w:tab w:val="left" w:pos="426"/>
          <w:tab w:val="left" w:pos="2977"/>
        </w:tabs>
        <w:jc w:val="center"/>
        <w:rPr>
          <w:rFonts w:ascii="Times New Roman" w:hAnsi="Times New Roman"/>
          <w:spacing w:val="40"/>
          <w:szCs w:val="28"/>
        </w:rPr>
      </w:pPr>
    </w:p>
    <w:p w14:paraId="05ED4B64">
      <w:pPr>
        <w:pStyle w:val="11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pacing w:val="40"/>
          <w:szCs w:val="28"/>
        </w:rPr>
      </w:pPr>
    </w:p>
    <w:p w14:paraId="7BBE417B">
      <w:pPr>
        <w:ind w:right="5935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от </w:t>
      </w:r>
      <w:r>
        <w:rPr>
          <w:rFonts w:hint="default"/>
          <w:sz w:val="28"/>
          <w:szCs w:val="28"/>
          <w:lang w:val="ru-RU"/>
        </w:rPr>
        <w:t>05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г.    № </w:t>
      </w:r>
      <w:r>
        <w:rPr>
          <w:rFonts w:hint="default"/>
          <w:sz w:val="28"/>
          <w:szCs w:val="28"/>
          <w:lang w:val="ru-RU"/>
        </w:rPr>
        <w:t>53</w:t>
      </w:r>
    </w:p>
    <w:p w14:paraId="550D87A0">
      <w:pPr>
        <w:tabs>
          <w:tab w:val="center" w:pos="1993"/>
        </w:tabs>
        <w:spacing w:before="120"/>
        <w:ind w:right="5936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pict>
          <v:shape id="AutoShape 3" o:spid="_x0000_s1059" o:spt="32" type="#_x0000_t32" style="position:absolute;left:0pt;margin-left:1.5pt;margin-top:1.15pt;height:0pt;width:144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0GHQ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Поповка</w:t>
      </w:r>
    </w:p>
    <w:p w14:paraId="75778193">
      <w:pPr>
        <w:pStyle w:val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DD57298">
      <w:pPr>
        <w:pStyle w:val="15"/>
        <w:ind w:right="46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муниципального имущества </w:t>
      </w:r>
      <w:r>
        <w:rPr>
          <w:rFonts w:ascii="Times New Roman" w:hAnsi="Times New Roman"/>
          <w:b/>
          <w:sz w:val="28"/>
          <w:szCs w:val="28"/>
          <w:lang w:val="ru-RU"/>
        </w:rPr>
        <w:t>Поповского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 поселения Россошанского муниципального района Воронежской области в муниципальную собственность Россошанского муниципального района</w:t>
      </w:r>
    </w:p>
    <w:p w14:paraId="7AE6381F">
      <w:pPr>
        <w:pStyle w:val="15"/>
        <w:ind w:right="46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654E468">
      <w:pPr>
        <w:pStyle w:val="15"/>
        <w:rPr>
          <w:rFonts w:ascii="Times New Roman" w:hAnsi="Times New Roman"/>
          <w:b/>
          <w:sz w:val="28"/>
          <w:szCs w:val="28"/>
        </w:rPr>
      </w:pPr>
    </w:p>
    <w:p w14:paraId="78704726">
      <w:pPr>
        <w:pStyle w:val="16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Поповского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14:paraId="6C06F507">
      <w:pPr>
        <w:pStyle w:val="16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D18D4C">
      <w:pPr>
        <w:pStyle w:val="16"/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57D166E5">
      <w:pPr>
        <w:pStyle w:val="15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Поповского сельского поселения от 2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.2024г. № </w:t>
      </w:r>
      <w:r>
        <w:rPr>
          <w:rFonts w:hint="default" w:ascii="Times New Roman" w:hAnsi="Times New Roman"/>
          <w:sz w:val="28"/>
          <w:szCs w:val="28"/>
          <w:lang w:val="ru-RU"/>
        </w:rPr>
        <w:t>51</w:t>
      </w:r>
      <w:r>
        <w:rPr>
          <w:rFonts w:ascii="Times New Roman" w:hAnsi="Times New Roman"/>
          <w:sz w:val="28"/>
          <w:szCs w:val="28"/>
        </w:rPr>
        <w:t xml:space="preserve">  «О передаче муниципального имущества </w:t>
      </w:r>
      <w:r>
        <w:rPr>
          <w:rFonts w:ascii="Times New Roman" w:hAnsi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 Россошанского муниципального района Воронежской области в муниципальную собственность Россошанского муниципального района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Воронежской области» признать утратившим силу.</w:t>
      </w:r>
    </w:p>
    <w:p w14:paraId="162B3048">
      <w:pPr>
        <w:pStyle w:val="15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из муниципальной собственности </w:t>
      </w:r>
      <w:r>
        <w:rPr>
          <w:rFonts w:ascii="Times New Roman" w:hAnsi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муниципальную собственность Россошанского муниципального района  имущество, согласно перечня имущества, подлежащего передаче из муниципальной собственности </w:t>
      </w:r>
      <w:r>
        <w:rPr>
          <w:rFonts w:ascii="Times New Roman" w:hAnsi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муниципальную собственность Россошанского муниципального района (приложение). </w:t>
      </w:r>
    </w:p>
    <w:p w14:paraId="2A216B11">
      <w:pPr>
        <w:pStyle w:val="15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Ведущему специалисту  администрации </w:t>
      </w:r>
      <w:r>
        <w:rPr>
          <w:rFonts w:ascii="Times New Roman" w:hAnsi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/>
          <w:sz w:val="28"/>
          <w:szCs w:val="28"/>
          <w:lang w:val="ru-RU"/>
        </w:rPr>
        <w:t>Лукашовой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Алене Александровне</w:t>
      </w:r>
      <w:r>
        <w:rPr>
          <w:rFonts w:ascii="Times New Roman" w:hAnsi="Times New Roman"/>
          <w:sz w:val="28"/>
          <w:szCs w:val="28"/>
        </w:rPr>
        <w:t xml:space="preserve"> в установленном порядке:</w:t>
      </w:r>
    </w:p>
    <w:p w14:paraId="232B119D">
      <w:pPr>
        <w:pStyle w:val="15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Осуществить безвозмездную передачу имущества, согласно приложению, в муниципальную собственность Россошанского муниципального района. </w:t>
      </w:r>
    </w:p>
    <w:p w14:paraId="03D1A8F0">
      <w:pPr>
        <w:pStyle w:val="15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Внести соответствующие изменения в реестр муниципального имущества </w:t>
      </w:r>
      <w:r>
        <w:rPr>
          <w:rFonts w:ascii="Times New Roman" w:hAnsi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 поселения Россошанского муниципального района.</w:t>
      </w:r>
    </w:p>
    <w:p w14:paraId="753B1E7F">
      <w:pPr>
        <w:pStyle w:val="15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главу </w:t>
      </w:r>
      <w:r>
        <w:rPr>
          <w:rFonts w:ascii="Times New Roman" w:hAnsi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C19586D">
      <w:pPr>
        <w:spacing w:line="360" w:lineRule="auto"/>
        <w:ind w:firstLine="684"/>
        <w:rPr>
          <w:sz w:val="28"/>
          <w:szCs w:val="28"/>
        </w:rPr>
      </w:pPr>
    </w:p>
    <w:p w14:paraId="4523B2E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AD5E7B9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8A9E593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Поповского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5E05C8B8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.В. Соломатин </w:t>
      </w:r>
    </w:p>
    <w:p w14:paraId="5589F3E7">
      <w:pPr>
        <w:tabs>
          <w:tab w:val="right" w:pos="10032"/>
        </w:tabs>
        <w:rPr>
          <w:sz w:val="28"/>
          <w:szCs w:val="28"/>
        </w:rPr>
      </w:pPr>
    </w:p>
    <w:p w14:paraId="6EBCAE97">
      <w:pPr>
        <w:tabs>
          <w:tab w:val="right" w:pos="10032"/>
        </w:tabs>
        <w:rPr>
          <w:sz w:val="28"/>
          <w:szCs w:val="28"/>
        </w:rPr>
      </w:pPr>
    </w:p>
    <w:p w14:paraId="50074DB5">
      <w:pPr>
        <w:tabs>
          <w:tab w:val="right" w:pos="10032"/>
        </w:tabs>
        <w:rPr>
          <w:sz w:val="28"/>
          <w:szCs w:val="28"/>
        </w:rPr>
      </w:pPr>
    </w:p>
    <w:p w14:paraId="7AD26F8D">
      <w:pPr>
        <w:tabs>
          <w:tab w:val="right" w:pos="10032"/>
        </w:tabs>
        <w:rPr>
          <w:sz w:val="28"/>
          <w:szCs w:val="28"/>
        </w:rPr>
      </w:pPr>
    </w:p>
    <w:p w14:paraId="0C00DB60">
      <w:pPr>
        <w:tabs>
          <w:tab w:val="right" w:pos="10032"/>
        </w:tabs>
        <w:rPr>
          <w:sz w:val="28"/>
          <w:szCs w:val="28"/>
        </w:rPr>
      </w:pPr>
    </w:p>
    <w:p w14:paraId="256D0901">
      <w:pPr>
        <w:tabs>
          <w:tab w:val="right" w:pos="10032"/>
        </w:tabs>
        <w:rPr>
          <w:sz w:val="28"/>
          <w:szCs w:val="28"/>
        </w:rPr>
      </w:pPr>
    </w:p>
    <w:p w14:paraId="720CC4C8">
      <w:pPr>
        <w:tabs>
          <w:tab w:val="right" w:pos="10032"/>
        </w:tabs>
        <w:rPr>
          <w:sz w:val="28"/>
          <w:szCs w:val="28"/>
        </w:rPr>
      </w:pPr>
    </w:p>
    <w:p w14:paraId="489EE333">
      <w:pPr>
        <w:tabs>
          <w:tab w:val="right" w:pos="10032"/>
        </w:tabs>
        <w:rPr>
          <w:sz w:val="28"/>
          <w:szCs w:val="28"/>
        </w:rPr>
      </w:pPr>
    </w:p>
    <w:p w14:paraId="6DDFAD79">
      <w:pPr>
        <w:tabs>
          <w:tab w:val="right" w:pos="10032"/>
        </w:tabs>
        <w:rPr>
          <w:sz w:val="28"/>
          <w:szCs w:val="28"/>
        </w:rPr>
      </w:pPr>
    </w:p>
    <w:p w14:paraId="675BD78F">
      <w:pPr>
        <w:tabs>
          <w:tab w:val="right" w:pos="10032"/>
        </w:tabs>
        <w:rPr>
          <w:sz w:val="28"/>
          <w:szCs w:val="28"/>
        </w:rPr>
      </w:pPr>
    </w:p>
    <w:p w14:paraId="015B5565">
      <w:pPr>
        <w:tabs>
          <w:tab w:val="right" w:pos="10032"/>
        </w:tabs>
        <w:rPr>
          <w:sz w:val="28"/>
          <w:szCs w:val="28"/>
        </w:rPr>
      </w:pPr>
    </w:p>
    <w:p w14:paraId="7222B487">
      <w:pPr>
        <w:tabs>
          <w:tab w:val="right" w:pos="10032"/>
        </w:tabs>
        <w:rPr>
          <w:sz w:val="28"/>
          <w:szCs w:val="28"/>
        </w:rPr>
      </w:pPr>
    </w:p>
    <w:p w14:paraId="24AA340D">
      <w:pPr>
        <w:tabs>
          <w:tab w:val="right" w:pos="10032"/>
        </w:tabs>
        <w:rPr>
          <w:sz w:val="28"/>
          <w:szCs w:val="28"/>
        </w:rPr>
      </w:pPr>
    </w:p>
    <w:p w14:paraId="03126245">
      <w:pPr>
        <w:tabs>
          <w:tab w:val="right" w:pos="10032"/>
        </w:tabs>
        <w:rPr>
          <w:sz w:val="28"/>
          <w:szCs w:val="28"/>
        </w:rPr>
      </w:pPr>
    </w:p>
    <w:p w14:paraId="2DDE31D0">
      <w:pPr>
        <w:tabs>
          <w:tab w:val="right" w:pos="10032"/>
        </w:tabs>
        <w:rPr>
          <w:sz w:val="28"/>
          <w:szCs w:val="28"/>
        </w:rPr>
      </w:pPr>
    </w:p>
    <w:p w14:paraId="6251FF3D">
      <w:pPr>
        <w:tabs>
          <w:tab w:val="right" w:pos="10032"/>
        </w:tabs>
        <w:rPr>
          <w:sz w:val="28"/>
          <w:szCs w:val="28"/>
        </w:rPr>
      </w:pPr>
    </w:p>
    <w:p w14:paraId="36F4F64C">
      <w:pPr>
        <w:tabs>
          <w:tab w:val="right" w:pos="10032"/>
        </w:tabs>
        <w:rPr>
          <w:sz w:val="28"/>
          <w:szCs w:val="28"/>
        </w:rPr>
      </w:pPr>
    </w:p>
    <w:p w14:paraId="56639F5C">
      <w:pPr>
        <w:tabs>
          <w:tab w:val="right" w:pos="10032"/>
        </w:tabs>
        <w:rPr>
          <w:sz w:val="28"/>
          <w:szCs w:val="28"/>
        </w:rPr>
      </w:pPr>
    </w:p>
    <w:p w14:paraId="48EDE9C0">
      <w:pPr>
        <w:tabs>
          <w:tab w:val="right" w:pos="10032"/>
        </w:tabs>
        <w:rPr>
          <w:sz w:val="28"/>
          <w:szCs w:val="28"/>
        </w:rPr>
      </w:pPr>
    </w:p>
    <w:p w14:paraId="5C411F89">
      <w:pPr>
        <w:tabs>
          <w:tab w:val="right" w:pos="10032"/>
        </w:tabs>
        <w:rPr>
          <w:sz w:val="28"/>
          <w:szCs w:val="28"/>
        </w:rPr>
      </w:pPr>
    </w:p>
    <w:p w14:paraId="00F78F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DB62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14:paraId="5B68EC60">
      <w:pPr>
        <w:rPr>
          <w:sz w:val="28"/>
          <w:szCs w:val="28"/>
        </w:rPr>
      </w:pPr>
    </w:p>
    <w:p w14:paraId="63E35BCE">
      <w:pPr>
        <w:rPr>
          <w:sz w:val="28"/>
          <w:szCs w:val="28"/>
        </w:rPr>
      </w:pPr>
    </w:p>
    <w:p w14:paraId="04F4D981">
      <w:pPr>
        <w:rPr>
          <w:sz w:val="28"/>
          <w:szCs w:val="28"/>
        </w:rPr>
      </w:pPr>
    </w:p>
    <w:p w14:paraId="712BADB6">
      <w:pPr>
        <w:rPr>
          <w:sz w:val="28"/>
          <w:szCs w:val="28"/>
        </w:rPr>
      </w:pPr>
    </w:p>
    <w:p w14:paraId="32F204B2">
      <w:pPr>
        <w:rPr>
          <w:sz w:val="28"/>
          <w:szCs w:val="28"/>
        </w:rPr>
      </w:pPr>
    </w:p>
    <w:p w14:paraId="571C108D">
      <w:pPr>
        <w:jc w:val="right"/>
      </w:pPr>
      <w:r>
        <w:t xml:space="preserve">Приложение </w:t>
      </w:r>
    </w:p>
    <w:p w14:paraId="1A2B8652">
      <w:pPr>
        <w:jc w:val="right"/>
      </w:pPr>
      <w:r>
        <w:t xml:space="preserve">к постановлению администрации </w:t>
      </w:r>
    </w:p>
    <w:p w14:paraId="403595B8">
      <w:pPr>
        <w:jc w:val="right"/>
      </w:pPr>
      <w:r>
        <w:rPr>
          <w:lang w:val="ru-RU"/>
        </w:rPr>
        <w:t>Поповского</w:t>
      </w:r>
      <w:r>
        <w:t xml:space="preserve"> сельского поселения </w:t>
      </w:r>
    </w:p>
    <w:p w14:paraId="314AE0BD">
      <w:pPr>
        <w:jc w:val="right"/>
        <w:rPr>
          <w:rFonts w:hint="default"/>
          <w:lang w:val="ru-RU"/>
        </w:rPr>
      </w:pPr>
      <w:r>
        <w:t xml:space="preserve">                                                                                                                     от </w:t>
      </w:r>
      <w:r>
        <w:rPr>
          <w:rFonts w:hint="default"/>
          <w:lang w:val="ru-RU"/>
        </w:rPr>
        <w:t>05</w:t>
      </w:r>
      <w:r>
        <w:t>.0</w:t>
      </w:r>
      <w:r>
        <w:rPr>
          <w:rFonts w:hint="default"/>
          <w:lang w:val="ru-RU"/>
        </w:rPr>
        <w:t>8</w:t>
      </w:r>
      <w:r>
        <w:t>.202</w:t>
      </w:r>
      <w:r>
        <w:rPr>
          <w:rFonts w:hint="default"/>
          <w:lang w:val="ru-RU"/>
        </w:rPr>
        <w:t>4</w:t>
      </w:r>
      <w:r>
        <w:t xml:space="preserve">г. № </w:t>
      </w:r>
      <w:r>
        <w:rPr>
          <w:rFonts w:hint="default"/>
          <w:lang w:val="ru-RU"/>
        </w:rPr>
        <w:t>53</w:t>
      </w:r>
      <w:bookmarkStart w:id="0" w:name="_GoBack"/>
      <w:bookmarkEnd w:id="0"/>
    </w:p>
    <w:p w14:paraId="7E1E5A0E">
      <w:pPr>
        <w:jc w:val="right"/>
      </w:pPr>
    </w:p>
    <w:p w14:paraId="43B6A72A">
      <w:pPr>
        <w:jc w:val="right"/>
      </w:pPr>
    </w:p>
    <w:p w14:paraId="77A3866A">
      <w:pPr>
        <w:jc w:val="center"/>
      </w:pPr>
      <w:r>
        <w:t xml:space="preserve">ПЕРЕЧЕНЬ </w:t>
      </w:r>
    </w:p>
    <w:p w14:paraId="6BD553B8">
      <w:pPr>
        <w:jc w:val="center"/>
      </w:pPr>
      <w:r>
        <w:t>ПЕРЕДАВАЕМОГО ДВИЖИМОГО ИМУЩЕСТВА</w:t>
      </w:r>
    </w:p>
    <w:p w14:paraId="4BFDEA8D">
      <w:pPr>
        <w:jc w:val="center"/>
      </w:pPr>
    </w:p>
    <w:tbl>
      <w:tblPr>
        <w:tblStyle w:val="4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03"/>
        <w:gridCol w:w="1560"/>
        <w:gridCol w:w="1417"/>
        <w:gridCol w:w="1418"/>
        <w:gridCol w:w="2551"/>
      </w:tblGrid>
      <w:tr w14:paraId="3C6B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40" w:type="dxa"/>
            <w:noWrap/>
          </w:tcPr>
          <w:p w14:paraId="468E8AFB">
            <w:pPr>
              <w:jc w:val="center"/>
            </w:pPr>
            <w:r>
              <w:t>№ п/п</w:t>
            </w:r>
          </w:p>
        </w:tc>
        <w:tc>
          <w:tcPr>
            <w:tcW w:w="2403" w:type="dxa"/>
          </w:tcPr>
          <w:p w14:paraId="29F805CF">
            <w:pPr>
              <w:jc w:val="center"/>
            </w:pPr>
            <w:r>
              <w:t>Наименование объекта</w:t>
            </w:r>
          </w:p>
        </w:tc>
        <w:tc>
          <w:tcPr>
            <w:tcW w:w="1560" w:type="dxa"/>
          </w:tcPr>
          <w:p w14:paraId="1C02C3DD">
            <w:pPr>
              <w:jc w:val="center"/>
            </w:pPr>
            <w:r>
              <w:t>Балансовая стоимость (руб.)</w:t>
            </w:r>
          </w:p>
        </w:tc>
        <w:tc>
          <w:tcPr>
            <w:tcW w:w="1417" w:type="dxa"/>
          </w:tcPr>
          <w:p w14:paraId="4F407DBE">
            <w:pPr>
              <w:jc w:val="center"/>
            </w:pPr>
            <w:r>
              <w:t>Амортизация (руб.)</w:t>
            </w:r>
          </w:p>
        </w:tc>
        <w:tc>
          <w:tcPr>
            <w:tcW w:w="1418" w:type="dxa"/>
          </w:tcPr>
          <w:p w14:paraId="1B4A7B84">
            <w:pPr>
              <w:jc w:val="center"/>
            </w:pPr>
            <w:r>
              <w:t>Остаточная стоимость (руб.)</w:t>
            </w:r>
          </w:p>
        </w:tc>
        <w:tc>
          <w:tcPr>
            <w:tcW w:w="2551" w:type="dxa"/>
          </w:tcPr>
          <w:p w14:paraId="3904DB61">
            <w:pPr>
              <w:jc w:val="center"/>
            </w:pPr>
            <w:r>
              <w:t>Характеристики</w:t>
            </w:r>
          </w:p>
        </w:tc>
      </w:tr>
      <w:tr w14:paraId="36D7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</w:tcPr>
          <w:p w14:paraId="7961425A">
            <w:r>
              <w:t>1</w:t>
            </w:r>
          </w:p>
        </w:tc>
        <w:tc>
          <w:tcPr>
            <w:tcW w:w="2403" w:type="dxa"/>
          </w:tcPr>
          <w:p w14:paraId="11E08840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 xml:space="preserve">LADA </w:t>
            </w:r>
            <w:r>
              <w:rPr>
                <w:sz w:val="28"/>
                <w:szCs w:val="28"/>
                <w:lang w:val="en-US"/>
              </w:rPr>
              <w:t>KALINA</w:t>
            </w:r>
          </w:p>
        </w:tc>
        <w:tc>
          <w:tcPr>
            <w:tcW w:w="1560" w:type="dxa"/>
          </w:tcPr>
          <w:p w14:paraId="3EE25BF6">
            <w:r>
              <w:t>3</w:t>
            </w:r>
            <w:r>
              <w:rPr>
                <w:rFonts w:hint="default"/>
                <w:lang w:val="ru-RU"/>
              </w:rPr>
              <w:t>72</w:t>
            </w:r>
            <w:r>
              <w:t xml:space="preserve"> </w:t>
            </w:r>
            <w:r>
              <w:rPr>
                <w:rFonts w:hint="default"/>
                <w:lang w:val="ru-RU"/>
              </w:rPr>
              <w:t>766</w:t>
            </w:r>
            <w:r>
              <w:t>,00</w:t>
            </w:r>
          </w:p>
        </w:tc>
        <w:tc>
          <w:tcPr>
            <w:tcW w:w="1417" w:type="dxa"/>
          </w:tcPr>
          <w:p w14:paraId="41AE18E2">
            <w:r>
              <w:t>3</w:t>
            </w:r>
            <w:r>
              <w:rPr>
                <w:rFonts w:hint="default"/>
                <w:lang w:val="ru-RU"/>
              </w:rPr>
              <w:t>72</w:t>
            </w:r>
            <w:r>
              <w:t xml:space="preserve"> </w:t>
            </w:r>
            <w:r>
              <w:rPr>
                <w:rFonts w:hint="default"/>
                <w:lang w:val="ru-RU"/>
              </w:rPr>
              <w:t>766</w:t>
            </w:r>
            <w:r>
              <w:t>,00</w:t>
            </w:r>
          </w:p>
        </w:tc>
        <w:tc>
          <w:tcPr>
            <w:tcW w:w="1418" w:type="dxa"/>
          </w:tcPr>
          <w:p w14:paraId="279B90DD">
            <w:pPr>
              <w:jc w:val="center"/>
            </w:pPr>
          </w:p>
        </w:tc>
        <w:tc>
          <w:tcPr>
            <w:tcW w:w="2551" w:type="dxa"/>
            <w:noWrap/>
          </w:tcPr>
          <w:p w14:paraId="5B6A1FB3">
            <w:pPr>
              <w:jc w:val="center"/>
            </w:pPr>
            <w:r>
              <w:t xml:space="preserve">идентификационный номер </w:t>
            </w:r>
            <w:r>
              <w:rPr>
                <w:lang w:val="en-US"/>
              </w:rPr>
              <w:t>ZTA</w:t>
            </w:r>
            <w:r>
              <w:t>219</w:t>
            </w:r>
            <w:r>
              <w:rPr>
                <w:rFonts w:hint="default"/>
                <w:lang w:val="ru-RU"/>
              </w:rPr>
              <w:t>410Е0038938</w:t>
            </w:r>
            <w:r>
              <w:t xml:space="preserve"> год выпуска: 201</w:t>
            </w:r>
            <w:r>
              <w:rPr>
                <w:rFonts w:hint="default"/>
                <w:lang w:val="ru-RU"/>
              </w:rPr>
              <w:t>4</w:t>
            </w:r>
            <w:r>
              <w:t xml:space="preserve">г., цвет:серо-синий, регистрационный номер: </w:t>
            </w:r>
            <w:r>
              <w:rPr>
                <w:lang w:val="ru-RU"/>
              </w:rPr>
              <w:t>Т</w:t>
            </w:r>
            <w:r>
              <w:rPr>
                <w:rFonts w:hint="default"/>
                <w:lang w:val="ru-RU"/>
              </w:rPr>
              <w:t>803</w:t>
            </w:r>
            <w:r>
              <w:t>Х</w:t>
            </w:r>
            <w:r>
              <w:rPr>
                <w:lang w:val="ru-RU"/>
              </w:rPr>
              <w:t>Р</w:t>
            </w:r>
            <w:r>
              <w:t>36</w:t>
            </w:r>
            <w:r>
              <w:rPr>
                <w:lang w:val="en-US"/>
              </w:rPr>
              <w:t>RUS</w:t>
            </w:r>
          </w:p>
        </w:tc>
      </w:tr>
    </w:tbl>
    <w:p w14:paraId="50343B5E">
      <w:pPr>
        <w:jc w:val="both"/>
        <w:rPr>
          <w:sz w:val="16"/>
          <w:szCs w:val="16"/>
        </w:rPr>
      </w:pPr>
    </w:p>
    <w:p w14:paraId="6CCFDB4A">
      <w:pPr>
        <w:jc w:val="both"/>
        <w:rPr>
          <w:sz w:val="16"/>
          <w:szCs w:val="16"/>
        </w:rPr>
      </w:pPr>
    </w:p>
    <w:p w14:paraId="5EC3DD25">
      <w:pPr>
        <w:jc w:val="both"/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C3A7D"/>
    <w:multiLevelType w:val="multilevel"/>
    <w:tmpl w:val="68BC3A7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849CA"/>
    <w:rsid w:val="00025DE6"/>
    <w:rsid w:val="00042FE3"/>
    <w:rsid w:val="0007680F"/>
    <w:rsid w:val="000849CA"/>
    <w:rsid w:val="00085245"/>
    <w:rsid w:val="000943AE"/>
    <w:rsid w:val="000A2E54"/>
    <w:rsid w:val="000B3C7F"/>
    <w:rsid w:val="001033FB"/>
    <w:rsid w:val="0017095C"/>
    <w:rsid w:val="00172A13"/>
    <w:rsid w:val="0018686F"/>
    <w:rsid w:val="002062AB"/>
    <w:rsid w:val="002078A2"/>
    <w:rsid w:val="002153D2"/>
    <w:rsid w:val="0029341E"/>
    <w:rsid w:val="002C3E1B"/>
    <w:rsid w:val="002D5BC7"/>
    <w:rsid w:val="002E2D48"/>
    <w:rsid w:val="002E57F3"/>
    <w:rsid w:val="003B138A"/>
    <w:rsid w:val="003C4E0E"/>
    <w:rsid w:val="00420E99"/>
    <w:rsid w:val="004924E1"/>
    <w:rsid w:val="004D2DC2"/>
    <w:rsid w:val="0050744F"/>
    <w:rsid w:val="00551EF4"/>
    <w:rsid w:val="005E577E"/>
    <w:rsid w:val="0061733E"/>
    <w:rsid w:val="006806AF"/>
    <w:rsid w:val="006B7F06"/>
    <w:rsid w:val="006F04B7"/>
    <w:rsid w:val="006F3382"/>
    <w:rsid w:val="006F3770"/>
    <w:rsid w:val="00701F61"/>
    <w:rsid w:val="00726ADF"/>
    <w:rsid w:val="00736AFE"/>
    <w:rsid w:val="00762615"/>
    <w:rsid w:val="007937C1"/>
    <w:rsid w:val="007D3F4E"/>
    <w:rsid w:val="007F2E4C"/>
    <w:rsid w:val="0080425A"/>
    <w:rsid w:val="0083069A"/>
    <w:rsid w:val="00850D88"/>
    <w:rsid w:val="00855272"/>
    <w:rsid w:val="0086708D"/>
    <w:rsid w:val="00883C2F"/>
    <w:rsid w:val="00890BB1"/>
    <w:rsid w:val="008D470B"/>
    <w:rsid w:val="00925385"/>
    <w:rsid w:val="00952463"/>
    <w:rsid w:val="009A7DDF"/>
    <w:rsid w:val="009B27AC"/>
    <w:rsid w:val="009E0619"/>
    <w:rsid w:val="009E0C7E"/>
    <w:rsid w:val="00A31E75"/>
    <w:rsid w:val="00A50F5F"/>
    <w:rsid w:val="00A805A3"/>
    <w:rsid w:val="00A83FB8"/>
    <w:rsid w:val="00AD6349"/>
    <w:rsid w:val="00B37710"/>
    <w:rsid w:val="00B37EE8"/>
    <w:rsid w:val="00B46B4D"/>
    <w:rsid w:val="00B47AD2"/>
    <w:rsid w:val="00B65917"/>
    <w:rsid w:val="00B7286F"/>
    <w:rsid w:val="00BC0FDD"/>
    <w:rsid w:val="00BF4310"/>
    <w:rsid w:val="00C100D3"/>
    <w:rsid w:val="00C33F51"/>
    <w:rsid w:val="00C4690B"/>
    <w:rsid w:val="00CA1A44"/>
    <w:rsid w:val="00CA58C0"/>
    <w:rsid w:val="00D402B3"/>
    <w:rsid w:val="00E0404C"/>
    <w:rsid w:val="00E31099"/>
    <w:rsid w:val="00E46A65"/>
    <w:rsid w:val="00EB1DD4"/>
    <w:rsid w:val="00EE60B4"/>
    <w:rsid w:val="00FE7CBC"/>
    <w:rsid w:val="24DF7890"/>
    <w:rsid w:val="299A5510"/>
    <w:rsid w:val="2A127AD1"/>
    <w:rsid w:val="6F09200B"/>
    <w:rsid w:val="7E7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10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/>
      <w:sz w:val="16"/>
      <w:szCs w:val="16"/>
    </w:rPr>
  </w:style>
  <w:style w:type="paragraph" w:styleId="6">
    <w:name w:val="Plain Text"/>
    <w:basedOn w:val="1"/>
    <w:link w:val="14"/>
    <w:qFormat/>
    <w:uiPriority w:val="0"/>
    <w:rPr>
      <w:rFonts w:ascii="Courier New" w:hAnsi="Courier New"/>
      <w:sz w:val="20"/>
      <w:szCs w:val="20"/>
    </w:rPr>
  </w:style>
  <w:style w:type="paragraph" w:styleId="7">
    <w:name w:val="Body Text"/>
    <w:basedOn w:val="1"/>
    <w:link w:val="13"/>
    <w:semiHidden/>
    <w:unhideWhenUsed/>
    <w:qFormat/>
    <w:uiPriority w:val="0"/>
    <w:pPr>
      <w:overflowPunct w:val="0"/>
      <w:autoSpaceDE w:val="0"/>
      <w:autoSpaceDN w:val="0"/>
      <w:adjustRightInd w:val="0"/>
      <w:spacing w:after="120"/>
    </w:pPr>
    <w:rPr>
      <w:kern w:val="28"/>
      <w:szCs w:val="20"/>
    </w:rPr>
  </w:style>
  <w:style w:type="paragraph" w:styleId="8">
    <w:name w:val="Title"/>
    <w:basedOn w:val="1"/>
    <w:link w:val="17"/>
    <w:qFormat/>
    <w:uiPriority w:val="0"/>
    <w:pPr>
      <w:widowControl w:val="0"/>
      <w:autoSpaceDE w:val="0"/>
      <w:autoSpaceDN w:val="0"/>
      <w:adjustRightInd w:val="0"/>
      <w:jc w:val="center"/>
    </w:pPr>
    <w:rPr>
      <w:b/>
      <w:sz w:val="28"/>
      <w:szCs w:val="28"/>
    </w:rPr>
  </w:style>
  <w:style w:type="table" w:styleId="9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4 Знак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.Название подразделения"/>
    <w:qFormat/>
    <w:uiPriority w:val="0"/>
    <w:rPr>
      <w:rFonts w:ascii="SchoolBook" w:hAnsi="SchoolBook" w:eastAsia="Times New Roman" w:cs="Times New Roman"/>
      <w:sz w:val="28"/>
      <w:lang w:val="ru-RU" w:eastAsia="ru-RU" w:bidi="ar-SA"/>
    </w:rPr>
  </w:style>
  <w:style w:type="character" w:customStyle="1" w:styleId="12">
    <w:name w:val="Текст выноски Знак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Основной текст Знак"/>
    <w:link w:val="7"/>
    <w:semiHidden/>
    <w:qFormat/>
    <w:uiPriority w:val="0"/>
    <w:rPr>
      <w:rFonts w:ascii="Times New Roman" w:hAnsi="Times New Roman" w:eastAsia="Times New Roman" w:cs="Times New Roman"/>
      <w:kern w:val="28"/>
      <w:sz w:val="24"/>
      <w:szCs w:val="20"/>
      <w:lang w:eastAsia="ru-RU"/>
    </w:rPr>
  </w:style>
  <w:style w:type="character" w:customStyle="1" w:styleId="14">
    <w:name w:val="Текст Знак"/>
    <w:link w:val="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5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6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17">
    <w:name w:val="Название Знак"/>
    <w:link w:val="8"/>
    <w:qFormat/>
    <w:uiPriority w:val="0"/>
    <w:rPr>
      <w:rFonts w:ascii="Times New Roman" w:hAnsi="Times New Roman" w:eastAsia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B5E018-807D-40D4-8658-564F06543E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331</Words>
  <Characters>1887</Characters>
  <Lines>15</Lines>
  <Paragraphs>4</Paragraphs>
  <TotalTime>1</TotalTime>
  <ScaleCrop>false</ScaleCrop>
  <LinksUpToDate>false</LinksUpToDate>
  <CharactersWithSpaces>2214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2023-04-18T13:49:00Z</dcterms:created>
  <dc:creator>user</dc:creator>
  <cp:lastModifiedBy>popovkaGIS</cp:lastModifiedBy>
  <cp:lastPrinted>2024-08-05T06:07:41Z</cp:lastPrinted>
  <dcterms:modified xsi:type="dcterms:W3CDTF">2024-08-05T06:07:44Z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D664EAD60DFB4C1FB9C60C49E0E5EB98_12</vt:lpwstr>
  </property>
</Properties>
</file>